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71506" w:rsidRPr="00971506" w:rsidRDefault="00971506" w:rsidP="00971506">
      <w:pPr>
        <w:suppressAutoHyphens w:val="0"/>
        <w:spacing w:before="100" w:beforeAutospacing="1" w:after="100" w:afterAutospacing="1"/>
        <w:jc w:val="center"/>
        <w:rPr>
          <w:rFonts w:ascii="Verdana" w:hAnsi="Verdana"/>
          <w:sz w:val="36"/>
          <w:szCs w:val="36"/>
          <w:lang w:val="bg-BG"/>
        </w:rPr>
      </w:pPr>
      <w:r w:rsidRPr="00971506">
        <w:rPr>
          <w:rFonts w:ascii="Verdana" w:hAnsi="Verdana"/>
          <w:sz w:val="36"/>
          <w:szCs w:val="36"/>
          <w:lang w:val="bg-BG"/>
        </w:rPr>
        <w:t xml:space="preserve">Покана за кръгла маса на тема: 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jc w:val="center"/>
        <w:rPr>
          <w:rFonts w:ascii="Verdana" w:hAnsi="Verdana"/>
          <w:sz w:val="36"/>
          <w:szCs w:val="36"/>
          <w:lang w:val="bg-BG"/>
        </w:rPr>
      </w:pPr>
      <w:r w:rsidRPr="00971506">
        <w:rPr>
          <w:rFonts w:ascii="Verdana" w:hAnsi="Verdana"/>
          <w:sz w:val="36"/>
          <w:szCs w:val="36"/>
          <w:lang w:val="bg-BG"/>
        </w:rPr>
        <w:t>„Включени в различието, изграждаме мостове“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jc w:val="center"/>
        <w:rPr>
          <w:rFonts w:ascii="Verdana" w:hAnsi="Verdana"/>
          <w:sz w:val="36"/>
          <w:szCs w:val="36"/>
          <w:lang w:val="bg-BG" w:eastAsia="bg-BG"/>
        </w:rPr>
      </w:pPr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Сдружение за споделено учене ЕЛА има удоволствието да Ви покани на кръгла маса на тема „Включени в различието, изграждаме мостове: Практико-приложна кръгла маса за смисъла на екипната подкрепа при разрешаване на индивидуални професионални казуси“.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Събитието е част от проект „Включени в различието, изграждаме мостове“, който през 2024 г. включва серия от 12 срещи за решаване на индивидуални казуси с деца и класове, с участието на училищни специалисти от цялата страна. Целта на кръглата маса е да предостави пространство за споделяне на опит и обсъждане на предизвикателствата пред приобщаващото образование. Съвместно ще формулираме въпроси към отговорните институции, които ще бъдат включени в отворено писмо.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b/>
          <w:bCs/>
          <w:lang w:val="bg-BG" w:eastAsia="bg-BG"/>
        </w:rPr>
        <w:t>Дата и място:</w:t>
      </w:r>
      <w:r w:rsidRPr="00971506">
        <w:rPr>
          <w:rFonts w:ascii="Verdana" w:hAnsi="Verdana"/>
          <w:lang w:val="bg-BG" w:eastAsia="bg-BG"/>
        </w:rPr>
        <w:br/>
        <w:t>20 ноември 2024 г., 10:00-14:00 ч.</w:t>
      </w:r>
      <w:r w:rsidRPr="00971506">
        <w:rPr>
          <w:rFonts w:ascii="Verdana" w:hAnsi="Verdana"/>
          <w:lang w:val="bg-BG" w:eastAsia="bg-BG"/>
        </w:rPr>
        <w:br/>
        <w:t>Зала 1, Ректорат на СУ „Св. Климент Охридски“</w:t>
      </w:r>
    </w:p>
    <w:p w:rsidR="001E64D6" w:rsidRPr="00971506" w:rsidRDefault="001E64D6" w:rsidP="001E64D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b/>
          <w:bCs/>
          <w:lang w:val="bg-BG" w:eastAsia="bg-BG"/>
        </w:rPr>
        <w:t>Специален гост и модератор:</w:t>
      </w:r>
      <w:r w:rsidRPr="00971506">
        <w:rPr>
          <w:rFonts w:ascii="Verdana" w:hAnsi="Verdana"/>
          <w:lang w:val="bg-BG" w:eastAsia="bg-BG"/>
        </w:rPr>
        <w:br/>
        <w:t>Доц. д-р Ваня Божилова, декан на Факултета по педагогика, СУ „Св. Климент Охридски“.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outlineLvl w:val="2"/>
        <w:rPr>
          <w:rFonts w:ascii="Verdana" w:hAnsi="Verdana"/>
          <w:b/>
          <w:bCs/>
          <w:sz w:val="27"/>
          <w:szCs w:val="27"/>
          <w:lang w:val="bg-BG" w:eastAsia="bg-BG"/>
        </w:rPr>
      </w:pPr>
      <w:r w:rsidRPr="00971506">
        <w:rPr>
          <w:rFonts w:ascii="Verdana" w:hAnsi="Verdana"/>
          <w:b/>
          <w:bCs/>
          <w:sz w:val="27"/>
          <w:szCs w:val="27"/>
          <w:lang w:val="bg-BG" w:eastAsia="bg-BG"/>
        </w:rPr>
        <w:t>Програма на събитието:</w:t>
      </w:r>
    </w:p>
    <w:p w:rsidR="00A620A2" w:rsidRPr="00A620A2" w:rsidRDefault="00A620A2" w:rsidP="00A620A2">
      <w:pPr>
        <w:suppressAutoHyphens w:val="0"/>
        <w:spacing w:before="100" w:beforeAutospacing="1" w:after="100" w:afterAutospacing="1"/>
        <w:rPr>
          <w:rFonts w:ascii="Verdana" w:hAnsi="Verdana"/>
          <w:b/>
          <w:bCs/>
          <w:lang w:val="bg-BG" w:eastAsia="bg-BG"/>
        </w:rPr>
      </w:pPr>
      <w:r w:rsidRPr="00A620A2">
        <w:rPr>
          <w:rFonts w:ascii="Verdana" w:hAnsi="Verdana"/>
          <w:b/>
          <w:bCs/>
          <w:lang w:val="bg-BG" w:eastAsia="bg-BG"/>
        </w:rPr>
        <w:drawing>
          <wp:inline distT="0" distB="0" distL="0" distR="0">
            <wp:extent cx="152400" cy="152400"/>
            <wp:effectExtent l="0" t="0" r="0" b="0"/>
            <wp:docPr id="10" name="Picture 10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0A2">
        <w:rPr>
          <w:rFonts w:ascii="Verdana" w:hAnsi="Verdana"/>
          <w:b/>
          <w:bCs/>
          <w:lang w:val="bg-BG" w:eastAsia="bg-BG"/>
        </w:rPr>
        <w:t xml:space="preserve">10:00 – Откриване: </w:t>
      </w:r>
      <w:r w:rsidRPr="00A620A2">
        <w:rPr>
          <w:rFonts w:ascii="Verdana" w:hAnsi="Verdana"/>
          <w:bCs/>
          <w:lang w:val="bg-BG" w:eastAsia="bg-BG"/>
        </w:rPr>
        <w:t>доц. д-р Ваня Божилова.</w:t>
      </w:r>
    </w:p>
    <w:p w:rsidR="00A620A2" w:rsidRPr="00A620A2" w:rsidRDefault="00A620A2" w:rsidP="00A620A2">
      <w:pPr>
        <w:suppressAutoHyphens w:val="0"/>
        <w:spacing w:before="100" w:beforeAutospacing="1" w:after="100" w:afterAutospacing="1"/>
        <w:rPr>
          <w:rFonts w:ascii="Verdana" w:hAnsi="Verdana"/>
          <w:bCs/>
          <w:lang w:val="bg-BG" w:eastAsia="bg-BG"/>
        </w:rPr>
      </w:pPr>
      <w:r w:rsidRPr="00A620A2">
        <w:rPr>
          <w:rFonts w:ascii="Verdana" w:hAnsi="Verdana"/>
          <w:b/>
          <w:bCs/>
          <w:lang w:val="bg-BG" w:eastAsia="bg-BG"/>
        </w:rPr>
        <w:drawing>
          <wp:inline distT="0" distB="0" distL="0" distR="0">
            <wp:extent cx="152400" cy="152400"/>
            <wp:effectExtent l="0" t="0" r="0" b="0"/>
            <wp:docPr id="9" name="Picture 9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0A2">
        <w:rPr>
          <w:rFonts w:ascii="Verdana" w:hAnsi="Verdana"/>
          <w:b/>
          <w:bCs/>
          <w:lang w:val="bg-BG" w:eastAsia="bg-BG"/>
        </w:rPr>
        <w:t xml:space="preserve">10:15 – Въвеждаща част: </w:t>
      </w:r>
      <w:r w:rsidRPr="00A620A2">
        <w:rPr>
          <w:rFonts w:ascii="Verdana" w:hAnsi="Verdana"/>
          <w:bCs/>
          <w:lang w:val="bg-BG" w:eastAsia="bg-BG"/>
        </w:rPr>
        <w:t>Съвременните предизвикателства и парадокси в политиките за приобщаващо образование.</w:t>
      </w:r>
    </w:p>
    <w:p w:rsidR="00A620A2" w:rsidRPr="00A620A2" w:rsidRDefault="00A620A2" w:rsidP="00A620A2">
      <w:pPr>
        <w:suppressAutoHyphens w:val="0"/>
        <w:spacing w:before="100" w:beforeAutospacing="1" w:after="100" w:afterAutospacing="1"/>
        <w:rPr>
          <w:rFonts w:ascii="Verdana" w:hAnsi="Verdana"/>
          <w:bCs/>
          <w:lang w:val="bg-BG" w:eastAsia="bg-BG"/>
        </w:rPr>
      </w:pPr>
      <w:r w:rsidRPr="00A620A2">
        <w:rPr>
          <w:rFonts w:ascii="Verdana" w:hAnsi="Verdana"/>
          <w:b/>
          <w:bCs/>
          <w:lang w:val="bg-BG" w:eastAsia="bg-BG"/>
        </w:rPr>
        <w:drawing>
          <wp:inline distT="0" distB="0" distL="0" distR="0">
            <wp:extent cx="152400" cy="152400"/>
            <wp:effectExtent l="0" t="0" r="0" b="0"/>
            <wp:docPr id="8" name="Picture 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0A2">
        <w:rPr>
          <w:rFonts w:ascii="Verdana" w:hAnsi="Verdana"/>
          <w:b/>
          <w:bCs/>
          <w:lang w:val="bg-BG" w:eastAsia="bg-BG"/>
        </w:rPr>
        <w:t xml:space="preserve">11:30 – Активна дискусия: </w:t>
      </w:r>
      <w:r w:rsidRPr="00A620A2">
        <w:rPr>
          <w:rFonts w:ascii="Verdana" w:hAnsi="Verdana"/>
          <w:bCs/>
          <w:lang w:val="bg-BG" w:eastAsia="bg-BG"/>
        </w:rPr>
        <w:t>Участниците ще могат да споделят своите впечатления и да обсъдят предизвикателствата в работата по конкретни казуси.</w:t>
      </w:r>
    </w:p>
    <w:p w:rsidR="00A620A2" w:rsidRPr="00A620A2" w:rsidRDefault="00A620A2" w:rsidP="00A620A2">
      <w:pPr>
        <w:suppressAutoHyphens w:val="0"/>
        <w:spacing w:before="100" w:beforeAutospacing="1" w:after="100" w:afterAutospacing="1"/>
        <w:rPr>
          <w:rFonts w:ascii="Verdana" w:hAnsi="Verdana"/>
          <w:bCs/>
          <w:lang w:val="bg-BG" w:eastAsia="bg-BG"/>
        </w:rPr>
      </w:pPr>
      <w:r w:rsidRPr="00A620A2">
        <w:rPr>
          <w:rFonts w:ascii="Verdana" w:hAnsi="Verdana"/>
          <w:b/>
          <w:bCs/>
          <w:lang w:val="bg-BG" w:eastAsia="bg-BG"/>
        </w:rPr>
        <w:drawing>
          <wp:inline distT="0" distB="0" distL="0" distR="0">
            <wp:extent cx="152400" cy="152400"/>
            <wp:effectExtent l="0" t="0" r="0" b="0"/>
            <wp:docPr id="7" name="Picture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0A2">
        <w:rPr>
          <w:rFonts w:ascii="Verdana" w:hAnsi="Verdana"/>
          <w:b/>
          <w:bCs/>
          <w:lang w:val="bg-BG" w:eastAsia="bg-BG"/>
        </w:rPr>
        <w:t xml:space="preserve">13:00 – Обобщение и формулиране на въпроси, </w:t>
      </w:r>
      <w:r w:rsidRPr="00A620A2">
        <w:rPr>
          <w:rFonts w:ascii="Verdana" w:hAnsi="Verdana"/>
          <w:bCs/>
          <w:lang w:val="bg-BG" w:eastAsia="bg-BG"/>
        </w:rPr>
        <w:t>които ще бъдат отправени към отговорните институции в отворено писмо.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b/>
          <w:bCs/>
          <w:lang w:val="bg-BG" w:eastAsia="bg-BG"/>
        </w:rPr>
        <w:lastRenderedPageBreak/>
        <w:t>13:00 - 14:00 – Неформален разговор на чаша вино</w:t>
      </w:r>
      <w:r w:rsidRPr="00971506">
        <w:rPr>
          <w:rFonts w:ascii="Verdana" w:hAnsi="Verdana"/>
          <w:lang w:val="bg-BG" w:eastAsia="bg-BG"/>
        </w:rPr>
        <w:br/>
        <w:t>Възможност за свободен разговор, обсъждания и създаване на нови контакти.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outlineLvl w:val="2"/>
        <w:rPr>
          <w:rFonts w:ascii="Verdana" w:hAnsi="Verdana"/>
          <w:b/>
          <w:bCs/>
          <w:sz w:val="27"/>
          <w:szCs w:val="27"/>
          <w:lang w:val="bg-BG" w:eastAsia="bg-BG"/>
        </w:rPr>
      </w:pPr>
      <w:r w:rsidRPr="00971506">
        <w:rPr>
          <w:rFonts w:ascii="Verdana" w:hAnsi="Verdana"/>
          <w:b/>
          <w:bCs/>
          <w:sz w:val="27"/>
          <w:szCs w:val="27"/>
          <w:lang w:val="bg-BG" w:eastAsia="bg-BG"/>
        </w:rPr>
        <w:t>Водещи теми:</w:t>
      </w:r>
    </w:p>
    <w:p w:rsidR="00971506" w:rsidRPr="00971506" w:rsidRDefault="00971506" w:rsidP="0097150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Новите предизвикателства в приобщаващото образование</w:t>
      </w:r>
    </w:p>
    <w:p w:rsidR="00971506" w:rsidRPr="00971506" w:rsidRDefault="00971506" w:rsidP="0097150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Ролята на екипната подкрепа в образователния процес</w:t>
      </w:r>
    </w:p>
    <w:p w:rsidR="00971506" w:rsidRPr="00971506" w:rsidRDefault="00971506" w:rsidP="0097150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Практически подходи при решаването на индивидуални казуси</w:t>
      </w:r>
    </w:p>
    <w:p w:rsidR="00971506" w:rsidRPr="00971506" w:rsidRDefault="00971506" w:rsidP="00971506">
      <w:pPr>
        <w:numPr>
          <w:ilvl w:val="0"/>
          <w:numId w:val="1"/>
        </w:num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Формулиране на ключови въпроси към институциите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Вашето присъствие ще бъде от голямо значение за успешното провеждане на събитието и за създаването на ефективни решения, които да допринесат за развитието на приобщаващото образование в България.</w:t>
      </w:r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b/>
          <w:bCs/>
          <w:lang w:val="bg-BG" w:eastAsia="bg-BG"/>
        </w:rPr>
        <w:t>Моля, потвърдете участието си до 1</w:t>
      </w:r>
      <w:r w:rsidR="00A620A2">
        <w:rPr>
          <w:rFonts w:ascii="Verdana" w:hAnsi="Verdana"/>
          <w:b/>
          <w:bCs/>
          <w:lang w:val="bg-BG" w:eastAsia="bg-BG"/>
        </w:rPr>
        <w:t>5</w:t>
      </w:r>
      <w:r w:rsidRPr="00971506">
        <w:rPr>
          <w:rFonts w:ascii="Verdana" w:hAnsi="Verdana"/>
          <w:b/>
          <w:bCs/>
          <w:lang w:val="bg-BG" w:eastAsia="bg-BG"/>
        </w:rPr>
        <w:t xml:space="preserve"> ноември 2024 г.</w:t>
      </w:r>
      <w:r w:rsidR="00A620A2">
        <w:rPr>
          <w:rFonts w:ascii="Verdana" w:hAnsi="Verdana"/>
          <w:b/>
          <w:bCs/>
          <w:lang w:val="bg-BG" w:eastAsia="bg-BG"/>
        </w:rPr>
        <w:t xml:space="preserve"> - </w:t>
      </w:r>
      <w:hyperlink r:id="rId8" w:history="1">
        <w:r w:rsidR="00A620A2" w:rsidRPr="00A620A2">
          <w:rPr>
            <w:rStyle w:val="Hyperlink"/>
            <w:rFonts w:ascii="Verdana" w:hAnsi="Verdana"/>
            <w:b/>
            <w:bCs/>
            <w:lang w:val="bg-BG" w:eastAsia="bg-BG"/>
          </w:rPr>
          <w:t>линк</w:t>
        </w:r>
      </w:hyperlink>
    </w:p>
    <w:p w:rsidR="00971506" w:rsidRPr="00971506" w:rsidRDefault="00971506" w:rsidP="00971506">
      <w:pPr>
        <w:suppressAutoHyphens w:val="0"/>
        <w:spacing w:before="100" w:beforeAutospacing="1" w:after="100" w:afterAutospacing="1"/>
        <w:rPr>
          <w:rFonts w:ascii="Verdana" w:hAnsi="Verdana"/>
          <w:lang w:val="bg-BG" w:eastAsia="bg-BG"/>
        </w:rPr>
      </w:pPr>
      <w:r w:rsidRPr="00971506">
        <w:rPr>
          <w:rFonts w:ascii="Verdana" w:hAnsi="Verdana"/>
          <w:lang w:val="bg-BG" w:eastAsia="bg-BG"/>
        </w:rPr>
        <w:t>С уважение,</w:t>
      </w:r>
      <w:r w:rsidRPr="00971506">
        <w:rPr>
          <w:rFonts w:ascii="Verdana" w:hAnsi="Verdana"/>
          <w:lang w:val="bg-BG" w:eastAsia="bg-BG"/>
        </w:rPr>
        <w:br/>
        <w:t>Деница Давидкова</w:t>
      </w:r>
      <w:r w:rsidRPr="00971506">
        <w:rPr>
          <w:rFonts w:ascii="Verdana" w:hAnsi="Verdana"/>
          <w:lang w:val="bg-BG" w:eastAsia="bg-BG"/>
        </w:rPr>
        <w:br/>
        <w:t>Сдружение за споделено учене ЕЛА</w:t>
      </w:r>
    </w:p>
    <w:p w:rsidR="00F309A2" w:rsidRPr="00971506" w:rsidRDefault="00F309A2" w:rsidP="00A677E9">
      <w:pPr>
        <w:rPr>
          <w:rFonts w:ascii="Verdana" w:hAnsi="Verdana"/>
          <w:lang w:val="bg-BG"/>
        </w:rPr>
      </w:pPr>
      <w:bookmarkStart w:id="0" w:name="_GoBack"/>
      <w:bookmarkEnd w:id="0"/>
    </w:p>
    <w:sectPr w:rsidR="00F309A2" w:rsidRPr="00971506" w:rsidSect="008740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087" w:right="851" w:bottom="1701" w:left="851" w:header="28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B33" w:rsidRDefault="00B21B33">
      <w:r>
        <w:separator/>
      </w:r>
    </w:p>
  </w:endnote>
  <w:endnote w:type="continuationSeparator" w:id="0">
    <w:p w:rsidR="00B21B33" w:rsidRDefault="00B2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modern"/>
    <w:pitch w:val="variable"/>
    <w:sig w:usb0="8000002F" w:usb1="40000048" w:usb2="00000000" w:usb3="00000000" w:csb0="0000011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9" w:rsidRDefault="00A677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092" w:rsidRPr="00874092" w:rsidRDefault="00507853" w:rsidP="00874092">
    <w:pPr>
      <w:pStyle w:val="HeaderFooter"/>
      <w:jc w:val="center"/>
      <w:rPr>
        <w:lang w:val="en-US"/>
      </w:rPr>
    </w:pPr>
    <w:r>
      <w:rPr>
        <w:noProof/>
        <w:sz w:val="20"/>
        <w:szCs w:val="20"/>
        <w:lang w:eastAsia="bg-BG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-554990</wp:posOffset>
              </wp:positionV>
              <wp:extent cx="6864350" cy="19050"/>
              <wp:effectExtent l="24765" t="26035" r="26035" b="21590"/>
              <wp:wrapNone/>
              <wp:docPr id="5" name="AutoShap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4350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D69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A6F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2" o:spid="_x0000_s1026" type="#_x0000_t32" style="position:absolute;margin-left:-15.3pt;margin-top:-43.7pt;width:540.5pt;height:1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" strokecolor="#7d6991" strokeweight="3pt"/>
          </w:pict>
        </mc:Fallback>
      </mc:AlternateContent>
    </w:r>
    <w:r w:rsidR="00874092" w:rsidRPr="00E35AEA">
      <w:rPr>
        <w:rFonts w:ascii="Myriad Pro Light" w:hAnsi="Myriad Pro Light"/>
        <w:i/>
        <w:sz w:val="17"/>
        <w:szCs w:val="17"/>
        <w:lang w:val="en-US"/>
      </w:rPr>
      <w:fldChar w:fldCharType="begin"/>
    </w:r>
    <w:r w:rsidR="00874092" w:rsidRPr="00E35AEA">
      <w:rPr>
        <w:rFonts w:ascii="Myriad Pro Light" w:hAnsi="Myriad Pro Light"/>
        <w:i/>
        <w:sz w:val="17"/>
        <w:szCs w:val="17"/>
        <w:lang w:val="en-US"/>
      </w:rPr>
      <w:instrText xml:space="preserve"> PAGE   \* MERGEFORMAT </w:instrText>
    </w:r>
    <w:r w:rsidR="00874092" w:rsidRPr="00E35AEA">
      <w:rPr>
        <w:rFonts w:ascii="Myriad Pro Light" w:hAnsi="Myriad Pro Light"/>
        <w:i/>
        <w:sz w:val="17"/>
        <w:szCs w:val="17"/>
        <w:lang w:val="en-US"/>
      </w:rPr>
      <w:fldChar w:fldCharType="separate"/>
    </w:r>
    <w:r w:rsidR="00A620A2">
      <w:rPr>
        <w:rFonts w:ascii="Myriad Pro Light" w:hAnsi="Myriad Pro Light"/>
        <w:i/>
        <w:noProof/>
        <w:sz w:val="17"/>
        <w:szCs w:val="17"/>
        <w:lang w:val="en-US"/>
      </w:rPr>
      <w:t>2</w:t>
    </w:r>
    <w:r w:rsidR="00874092" w:rsidRPr="00E35AEA">
      <w:rPr>
        <w:rFonts w:ascii="Myriad Pro Light" w:hAnsi="Myriad Pro Light"/>
        <w:i/>
        <w:noProof/>
        <w:sz w:val="17"/>
        <w:szCs w:val="17"/>
        <w:lang w:val="en-US"/>
      </w:rPr>
      <w:fldChar w:fldCharType="end"/>
    </w:r>
    <w:r>
      <w:rPr>
        <w:noProof/>
        <w:lang w:eastAsia="bg-BG" w:bidi="ar-SA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column">
                <wp:posOffset>-194310</wp:posOffset>
              </wp:positionH>
              <wp:positionV relativeFrom="paragraph">
                <wp:posOffset>-396875</wp:posOffset>
              </wp:positionV>
              <wp:extent cx="2496185" cy="539750"/>
              <wp:effectExtent l="0" t="3175" r="3175" b="0"/>
              <wp:wrapNone/>
              <wp:docPr id="4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618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D862D5" w:rsidRPr="007610F9" w:rsidRDefault="00D862D5" w:rsidP="00D862D5">
                          <w:pP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</w:pPr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 xml:space="preserve">София 1000, ул. </w:t>
                          </w:r>
                          <w: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bg-BG"/>
                            </w:rPr>
                            <w:t>„Княз Борис</w:t>
                          </w:r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I</w:t>
                          </w:r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>” 133, ет</w:t>
                          </w:r>
                          <w: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bg-BG"/>
                            </w:rPr>
                            <w:t>.</w:t>
                          </w:r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 xml:space="preserve"> 1</w:t>
                          </w:r>
                        </w:p>
                        <w:p w:rsidR="00D862D5" w:rsidRPr="007610F9" w:rsidRDefault="00D862D5" w:rsidP="00D862D5">
                          <w:pP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</w:pPr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 xml:space="preserve">тел: </w:t>
                          </w:r>
                          <w:r w:rsidR="00A677E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>0898443703, 0888410517</w:t>
                          </w:r>
                        </w:p>
                        <w:p w:rsidR="00874092" w:rsidRPr="007610F9" w:rsidRDefault="00D862D5" w:rsidP="00874092">
                          <w:pP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</w:pPr>
                          <w:r w:rsidRPr="000665C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office</w:t>
                          </w:r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>@</w:t>
                          </w:r>
                          <w:proofErr w:type="spellStart"/>
                          <w:r w:rsidRPr="000665C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cie</w:t>
                          </w:r>
                          <w:proofErr w:type="spellEnd"/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>-</w:t>
                          </w:r>
                          <w:proofErr w:type="spellStart"/>
                          <w:r w:rsidRPr="000665C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bg</w:t>
                          </w:r>
                          <w:proofErr w:type="spellEnd"/>
                          <w:r w:rsidRPr="007610F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  <w:lang w:val="ru-RU"/>
                            </w:rPr>
                            <w:t>.</w:t>
                          </w:r>
                          <w:proofErr w:type="spellStart"/>
                          <w:r w:rsidR="00CC60A7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eu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left:0;text-align:left;margin-left:-15.3pt;margin-top:-31.25pt;width:196.55pt;height:42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" filled="f" stroked="f" strokecolor="gray">
              <v:stroke joinstyle="round"/>
              <v:textbox inset="0,0,0,0">
                <w:txbxContent>
                  <w:p w:rsidR="00D862D5" w:rsidRPr="007610F9" w:rsidRDefault="00D862D5" w:rsidP="00D862D5">
                    <w:pP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</w:pP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 xml:space="preserve">София 1000, ул. </w:t>
                    </w:r>
                    <w: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bg-BG"/>
                      </w:rPr>
                      <w:t>„Княз Борис</w:t>
                    </w: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 xml:space="preserve"> </w:t>
                    </w:r>
                    <w: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I</w:t>
                    </w: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>” 133, ет</w:t>
                    </w:r>
                    <w: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bg-BG"/>
                      </w:rPr>
                      <w:t>.</w:t>
                    </w: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 xml:space="preserve"> 1</w:t>
                    </w:r>
                  </w:p>
                  <w:p w:rsidR="00D862D5" w:rsidRPr="007610F9" w:rsidRDefault="00D862D5" w:rsidP="00D862D5">
                    <w:pP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</w:pP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 xml:space="preserve">тел: </w:t>
                    </w:r>
                    <w:r w:rsidR="00A677E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>0898443703, 0888410517</w:t>
                    </w:r>
                  </w:p>
                  <w:p w:rsidR="00874092" w:rsidRPr="007610F9" w:rsidRDefault="00D862D5" w:rsidP="00874092">
                    <w:pP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</w:pPr>
                    <w:r w:rsidRPr="000665C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office</w:t>
                    </w: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>@</w:t>
                    </w:r>
                    <w:r w:rsidRPr="000665C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cie</w:t>
                    </w: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>-</w:t>
                    </w:r>
                    <w:r w:rsidRPr="000665C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bg</w:t>
                    </w:r>
                    <w:r w:rsidRPr="007610F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  <w:lang w:val="ru-RU"/>
                      </w:rPr>
                      <w:t>.</w:t>
                    </w:r>
                    <w:r w:rsidR="00CC60A7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eu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bg-BG" w:bidi="ar-SA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4270375</wp:posOffset>
              </wp:positionH>
              <wp:positionV relativeFrom="paragraph">
                <wp:posOffset>-386080</wp:posOffset>
              </wp:positionV>
              <wp:extent cx="2372995" cy="539750"/>
              <wp:effectExtent l="3175" t="4445" r="0" b="0"/>
              <wp:wrapNone/>
              <wp:docPr id="3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29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874092" w:rsidRPr="000665C9" w:rsidRDefault="004C4447" w:rsidP="00874092">
                          <w:pPr>
                            <w:jc w:val="right"/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www.ela-bg.eu</w:t>
                          </w:r>
                        </w:p>
                        <w:p w:rsidR="00874092" w:rsidRPr="000665C9" w:rsidRDefault="00874092" w:rsidP="00874092">
                          <w:pPr>
                            <w:jc w:val="right"/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</w:pPr>
                          <w:r w:rsidRPr="000665C9">
                            <w:rPr>
                              <w:rFonts w:ascii="Myriad Pro Light" w:hAnsi="Myriad Pro Light" w:cs="Myriad Pro"/>
                              <w:b/>
                              <w:bCs/>
                              <w:i/>
                              <w:iCs/>
                              <w:sz w:val="17"/>
                              <w:szCs w:val="17"/>
                            </w:rPr>
                            <w:t>www.priobshti.se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4" o:spid="_x0000_s1027" type="#_x0000_t202" style="position:absolute;left:0;text-align:left;margin-left:336.25pt;margin-top:-30.4pt;width:186.85pt;height:42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" filled="f" stroked="f" strokecolor="gray">
              <v:stroke joinstyle="round"/>
              <v:textbox inset="0,0,0,0">
                <w:txbxContent>
                  <w:p w:rsidR="00874092" w:rsidRPr="000665C9" w:rsidRDefault="004C4447" w:rsidP="00874092">
                    <w:pPr>
                      <w:jc w:val="right"/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</w:pPr>
                    <w:r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www.ela-bg.eu</w:t>
                    </w:r>
                  </w:p>
                  <w:p w:rsidR="00874092" w:rsidRPr="000665C9" w:rsidRDefault="00874092" w:rsidP="00874092">
                    <w:pPr>
                      <w:jc w:val="right"/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</w:pPr>
                    <w:r w:rsidRPr="000665C9">
                      <w:rPr>
                        <w:rFonts w:ascii="Myriad Pro Light" w:hAnsi="Myriad Pro Light" w:cs="Myriad Pro"/>
                        <w:b/>
                        <w:bCs/>
                        <w:i/>
                        <w:iCs/>
                        <w:sz w:val="17"/>
                        <w:szCs w:val="17"/>
                      </w:rPr>
                      <w:t>www.priobshti.se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9" w:rsidRDefault="00A677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B33" w:rsidRDefault="00B21B33">
      <w:r>
        <w:separator/>
      </w:r>
    </w:p>
  </w:footnote>
  <w:footnote w:type="continuationSeparator" w:id="0">
    <w:p w:rsidR="00B21B33" w:rsidRDefault="00B2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3C4" w:rsidRDefault="00507853">
    <w:pPr>
      <w:pStyle w:val="Header"/>
    </w:pPr>
    <w:r>
      <w:rPr>
        <w:rFonts w:eastAsia="Arial Unicode MS"/>
        <w:noProof/>
        <w:kern w:val="1"/>
        <w:sz w:val="20"/>
        <w:szCs w:val="20"/>
        <w:lang w:val="bg-BG" w:eastAsia="bg-BG"/>
      </w:rPr>
      <w:drawing>
        <wp:inline distT="0" distB="0" distL="0" distR="0">
          <wp:extent cx="6838950" cy="247650"/>
          <wp:effectExtent l="0" t="0" r="0" b="0"/>
          <wp:docPr id="1" name="Picture 1" descr="footer_v1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_v1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89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5789" w:rsidRDefault="00507853" w:rsidP="00C05789">
    <w:pPr>
      <w:tabs>
        <w:tab w:val="left" w:pos="8820"/>
        <w:tab w:val="left" w:pos="10020"/>
      </w:tabs>
      <w:jc w:val="center"/>
      <w:rPr>
        <w:rFonts w:eastAsia="Arial Unicode MS"/>
        <w:kern w:val="1"/>
        <w:sz w:val="20"/>
        <w:szCs w:val="20"/>
      </w:rPr>
    </w:pPr>
    <w:r>
      <w:rPr>
        <w:rFonts w:eastAsia="Arial Unicode MS"/>
        <w:noProof/>
        <w:kern w:val="1"/>
        <w:sz w:val="20"/>
        <w:szCs w:val="20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-99060</wp:posOffset>
              </wp:positionH>
              <wp:positionV relativeFrom="paragraph">
                <wp:posOffset>915035</wp:posOffset>
              </wp:positionV>
              <wp:extent cx="6864350" cy="19050"/>
              <wp:effectExtent l="24765" t="19685" r="26035" b="27940"/>
              <wp:wrapNone/>
              <wp:docPr id="6" name="AutoShap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64350" cy="1905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7D6991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7FA6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3" o:spid="_x0000_s1026" type="#_x0000_t32" style="position:absolute;margin-left:-7.8pt;margin-top:72.05pt;width:540.5pt;height:1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" strokecolor="#7d6991" strokeweight="3pt"/>
          </w:pict>
        </mc:Fallback>
      </mc:AlternateContent>
    </w:r>
    <w:r>
      <w:rPr>
        <w:rFonts w:eastAsia="Arial Unicode MS"/>
        <w:noProof/>
        <w:kern w:val="1"/>
        <w:sz w:val="20"/>
        <w:szCs w:val="20"/>
        <w:lang w:val="bg-BG" w:eastAsia="bg-BG"/>
      </w:rPr>
      <w:drawing>
        <wp:inline distT="0" distB="0" distL="0" distR="0">
          <wp:extent cx="2314575" cy="895350"/>
          <wp:effectExtent l="0" t="0" r="0" b="0"/>
          <wp:docPr id="2" name="Picture 2" descr="ELA_colorRGB_BG_tex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LA_colorRGB_BG_text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05789" w:rsidRDefault="00C05789" w:rsidP="00C05789">
    <w:pPr>
      <w:tabs>
        <w:tab w:val="left" w:pos="8820"/>
        <w:tab w:val="left" w:pos="10020"/>
      </w:tabs>
      <w:jc w:val="center"/>
      <w:rPr>
        <w:rFonts w:eastAsia="Arial Unicode MS"/>
        <w:kern w:val="1"/>
        <w:sz w:val="20"/>
        <w:szCs w:val="20"/>
      </w:rPr>
    </w:pPr>
  </w:p>
  <w:p w:rsidR="00C05789" w:rsidRDefault="00C05789" w:rsidP="004703C4">
    <w:pPr>
      <w:tabs>
        <w:tab w:val="left" w:pos="8820"/>
        <w:tab w:val="left" w:pos="10020"/>
      </w:tabs>
      <w:jc w:val="right"/>
      <w:rPr>
        <w:rFonts w:eastAsia="Arial Unicode MS"/>
        <w:kern w:val="1"/>
        <w:sz w:val="20"/>
        <w:szCs w:val="20"/>
      </w:rPr>
    </w:pPr>
  </w:p>
  <w:p w:rsidR="00075E11" w:rsidRPr="004703C4" w:rsidRDefault="007A14A4" w:rsidP="004703C4">
    <w:pPr>
      <w:tabs>
        <w:tab w:val="left" w:pos="8820"/>
        <w:tab w:val="left" w:pos="10020"/>
      </w:tabs>
      <w:jc w:val="right"/>
      <w:rPr>
        <w:rFonts w:eastAsia="Arial Unicode MS"/>
      </w:rPr>
    </w:pPr>
    <w:r>
      <w:rPr>
        <w:rFonts w:eastAsia="Arial Unicode MS"/>
        <w:kern w:val="1"/>
        <w:sz w:val="20"/>
        <w:szCs w:val="2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E9" w:rsidRDefault="00A677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A4A19"/>
    <w:multiLevelType w:val="multilevel"/>
    <w:tmpl w:val="E15C0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noLineBreaksAfter w:lang="ja-JP" w:val="‘“(〔[{〈《「『【⦅〘〖«〝︵︷︹︻︽︿﹁﹃﹇﹙﹛﹝｢"/>
  <w:noLineBreaksBefore w:lang="ja-JP" w:val="’”)〕]}〉"/>
  <w:hdrShapeDefaults>
    <o:shapedefaults v:ext="edit" spidmax="2049" fill="f" fillcolor="white" stroke="f">
      <v:fill color="white" on="f"/>
      <v:stroke on="f"/>
      <o:colormru v:ext="edit" colors="#7d6991,#93f,#c671ff,#96f,#ba97ff,#c4a8ee,#814a90,#7e6a9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09D"/>
    <w:rsid w:val="000665C9"/>
    <w:rsid w:val="00074E3F"/>
    <w:rsid w:val="00075E11"/>
    <w:rsid w:val="000B3BBC"/>
    <w:rsid w:val="000C609D"/>
    <w:rsid w:val="000F2FC1"/>
    <w:rsid w:val="000F4946"/>
    <w:rsid w:val="00130046"/>
    <w:rsid w:val="00156590"/>
    <w:rsid w:val="00175560"/>
    <w:rsid w:val="001E64D6"/>
    <w:rsid w:val="00221A5B"/>
    <w:rsid w:val="002420DC"/>
    <w:rsid w:val="00251CC3"/>
    <w:rsid w:val="00285C5E"/>
    <w:rsid w:val="00291D94"/>
    <w:rsid w:val="002D11EC"/>
    <w:rsid w:val="004703C4"/>
    <w:rsid w:val="004B5B1F"/>
    <w:rsid w:val="004C4447"/>
    <w:rsid w:val="00507853"/>
    <w:rsid w:val="00514971"/>
    <w:rsid w:val="005B085E"/>
    <w:rsid w:val="005F15CA"/>
    <w:rsid w:val="006179E8"/>
    <w:rsid w:val="00627C51"/>
    <w:rsid w:val="006516AC"/>
    <w:rsid w:val="00674AEF"/>
    <w:rsid w:val="006B4A2F"/>
    <w:rsid w:val="006D28EC"/>
    <w:rsid w:val="006E5F49"/>
    <w:rsid w:val="006E7873"/>
    <w:rsid w:val="00706C54"/>
    <w:rsid w:val="007135CC"/>
    <w:rsid w:val="00714EB9"/>
    <w:rsid w:val="00734D14"/>
    <w:rsid w:val="00735CCF"/>
    <w:rsid w:val="007610F9"/>
    <w:rsid w:val="00787016"/>
    <w:rsid w:val="007A14A4"/>
    <w:rsid w:val="00874092"/>
    <w:rsid w:val="00875D55"/>
    <w:rsid w:val="008860B0"/>
    <w:rsid w:val="008B7762"/>
    <w:rsid w:val="008C7D2C"/>
    <w:rsid w:val="00971506"/>
    <w:rsid w:val="00991439"/>
    <w:rsid w:val="009A4499"/>
    <w:rsid w:val="009C458F"/>
    <w:rsid w:val="00A150BA"/>
    <w:rsid w:val="00A17277"/>
    <w:rsid w:val="00A47A02"/>
    <w:rsid w:val="00A620A2"/>
    <w:rsid w:val="00A677E9"/>
    <w:rsid w:val="00A70833"/>
    <w:rsid w:val="00AA6ADD"/>
    <w:rsid w:val="00AB2B2C"/>
    <w:rsid w:val="00AE0404"/>
    <w:rsid w:val="00AE4E6A"/>
    <w:rsid w:val="00B00AE1"/>
    <w:rsid w:val="00B0432E"/>
    <w:rsid w:val="00B05F24"/>
    <w:rsid w:val="00B21B33"/>
    <w:rsid w:val="00BB4694"/>
    <w:rsid w:val="00BD40A0"/>
    <w:rsid w:val="00C05789"/>
    <w:rsid w:val="00C07C5B"/>
    <w:rsid w:val="00C4475E"/>
    <w:rsid w:val="00CA64A9"/>
    <w:rsid w:val="00CC60A7"/>
    <w:rsid w:val="00CD0088"/>
    <w:rsid w:val="00D365C3"/>
    <w:rsid w:val="00D54426"/>
    <w:rsid w:val="00D7354A"/>
    <w:rsid w:val="00D756BB"/>
    <w:rsid w:val="00D759AB"/>
    <w:rsid w:val="00D862D5"/>
    <w:rsid w:val="00DC0F2A"/>
    <w:rsid w:val="00DD1266"/>
    <w:rsid w:val="00E73379"/>
    <w:rsid w:val="00E9290B"/>
    <w:rsid w:val="00EE29CB"/>
    <w:rsid w:val="00F048FB"/>
    <w:rsid w:val="00F12525"/>
    <w:rsid w:val="00F309A2"/>
    <w:rsid w:val="00F31D23"/>
    <w:rsid w:val="00F323E0"/>
    <w:rsid w:val="00F75744"/>
    <w:rsid w:val="00F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  <o:colormru v:ext="edit" colors="#7d6991,#93f,#c671ff,#96f,#ba97ff,#c4a8ee,#814a90,#7e6a93"/>
    </o:shapedefaults>
    <o:shapelayout v:ext="edit">
      <o:idmap v:ext="edit" data="1"/>
    </o:shapelayout>
  </w:shapeDefaults>
  <w:doNotEmbedSmartTags/>
  <w:decimalSymbol w:val=","/>
  <w:listSeparator w:val=";"/>
  <w14:docId w14:val="2C4F54CF"/>
  <w15:docId w15:val="{A20789E6-FEE0-436F-BEFF-3EB89C50D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eaderFooter">
    <w:name w:val="Header &amp; Footer"/>
    <w:rPr>
      <w:rFonts w:ascii="Helvetica" w:eastAsia="Arial Unicode MS" w:hAnsi="Helvetica" w:cs="Arial Unicode MS"/>
      <w:color w:val="000000"/>
      <w:kern w:val="1"/>
      <w:sz w:val="24"/>
      <w:szCs w:val="24"/>
      <w:lang w:eastAsia="hi-IN" w:bidi="hi-IN"/>
    </w:rPr>
  </w:style>
  <w:style w:type="paragraph" w:customStyle="1" w:styleId="WW-Default">
    <w:name w:val="WW-Default"/>
    <w:rPr>
      <w:rFonts w:ascii="Helvetica" w:eastAsia="Arial Unicode MS" w:hAnsi="Helvetica" w:cs="Arial Unicode MS"/>
      <w:color w:val="000000"/>
      <w:kern w:val="1"/>
      <w:sz w:val="22"/>
      <w:szCs w:val="22"/>
      <w:lang w:eastAsia="hi-I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link w:val="Header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">
    <w:name w:val="Текст"/>
    <w:basedOn w:val="Normal"/>
    <w:qFormat/>
    <w:rsid w:val="007A14A4"/>
    <w:pPr>
      <w:suppressAutoHyphens w:val="0"/>
      <w:spacing w:after="200" w:line="360" w:lineRule="auto"/>
      <w:jc w:val="both"/>
    </w:pPr>
    <w:rPr>
      <w:rFonts w:ascii="Verdana" w:hAnsi="Verdana"/>
      <w:sz w:val="20"/>
      <w:lang w:val="bg-BG"/>
    </w:rPr>
  </w:style>
  <w:style w:type="paragraph" w:customStyle="1" w:styleId="a0">
    <w:name w:val="Заглавие"/>
    <w:basedOn w:val="Normal"/>
    <w:link w:val="Char"/>
    <w:qFormat/>
    <w:rsid w:val="007A14A4"/>
    <w:pPr>
      <w:suppressAutoHyphens w:val="0"/>
      <w:spacing w:after="200" w:line="360" w:lineRule="auto"/>
      <w:jc w:val="center"/>
    </w:pPr>
    <w:rPr>
      <w:rFonts w:ascii="Verdana" w:hAnsi="Verdana"/>
      <w:b/>
      <w:lang w:val="bg-BG"/>
    </w:rPr>
  </w:style>
  <w:style w:type="paragraph" w:customStyle="1" w:styleId="a1">
    <w:name w:val="Подзаглавие"/>
    <w:basedOn w:val="Normal"/>
    <w:qFormat/>
    <w:rsid w:val="007A14A4"/>
    <w:pPr>
      <w:suppressAutoHyphens w:val="0"/>
      <w:spacing w:after="200" w:line="360" w:lineRule="auto"/>
      <w:jc w:val="center"/>
    </w:pPr>
    <w:rPr>
      <w:rFonts w:ascii="Verdana" w:hAnsi="Verdana"/>
      <w:i/>
      <w:sz w:val="22"/>
      <w:lang w:val="bg-BG"/>
    </w:rPr>
  </w:style>
  <w:style w:type="character" w:customStyle="1" w:styleId="Char">
    <w:name w:val="Заглавие Char"/>
    <w:link w:val="a0"/>
    <w:rsid w:val="007A14A4"/>
    <w:rPr>
      <w:rFonts w:ascii="Verdana" w:hAnsi="Verdana"/>
      <w:b/>
      <w:sz w:val="24"/>
      <w:szCs w:val="24"/>
      <w:lang w:val="bg-BG" w:eastAsia="ar-SA"/>
    </w:rPr>
  </w:style>
  <w:style w:type="character" w:customStyle="1" w:styleId="HeaderChar">
    <w:name w:val="Header Char"/>
    <w:link w:val="Header"/>
    <w:uiPriority w:val="99"/>
    <w:rsid w:val="00C05789"/>
    <w:rPr>
      <w:sz w:val="24"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444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4447"/>
    <w:rPr>
      <w:rFonts w:ascii="Segoe U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0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1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9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ymyXPFpj8bL68um2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ELA\ELA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ELA Template</Template>
  <TotalTime>22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2019-09-12T09:14:00Z</cp:lastPrinted>
  <dcterms:created xsi:type="dcterms:W3CDTF">2024-11-06T17:44:00Z</dcterms:created>
  <dcterms:modified xsi:type="dcterms:W3CDTF">2024-11-08T18:03:00Z</dcterms:modified>
</cp:coreProperties>
</file>